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44"/>
          <w:szCs w:val="44"/>
        </w:rPr>
      </w:pPr>
      <w:r>
        <w:rPr>
          <w:rFonts w:hint="eastAsia" w:asciiTheme="minorEastAsia" w:hAnsiTheme="minorEastAsia"/>
          <w:b/>
          <w:sz w:val="44"/>
          <w:szCs w:val="44"/>
        </w:rPr>
        <w:t>福建省邮电学校探索实践</w:t>
      </w:r>
      <w:r>
        <w:rPr>
          <w:rFonts w:asciiTheme="minorEastAsia" w:hAnsiTheme="minorEastAsia"/>
          <w:b/>
          <w:sz w:val="44"/>
          <w:szCs w:val="44"/>
        </w:rPr>
        <w:t>1369德育管理模式</w:t>
      </w:r>
    </w:p>
    <w:p>
      <w:pPr>
        <w:spacing w:before="100" w:beforeAutospacing="1" w:line="560" w:lineRule="exact"/>
        <w:ind w:firstLine="640" w:firstLineChars="200"/>
        <w:rPr>
          <w:rFonts w:ascii="仿宋" w:hAnsi="仿宋" w:eastAsia="仿宋"/>
          <w:sz w:val="32"/>
          <w:szCs w:val="32"/>
        </w:rPr>
      </w:pPr>
      <w:r>
        <w:rPr>
          <w:rFonts w:hint="eastAsia" w:ascii="仿宋" w:hAnsi="仿宋" w:eastAsia="仿宋"/>
          <w:sz w:val="32"/>
          <w:szCs w:val="32"/>
        </w:rPr>
        <w:t>党的十九大报告指出：要全面贯彻党的教育方针，落实立德树人根本任务，发展素质教育，推进教育公平，培养德智体美全面发展的社会主义建设者和接班人。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在2018年9月10日召开的全国教育大会上，习近平总书记也指出：在党的坚强领导下，全面贯彻党的教育方针，坚持马克思主义指导地位，坚持中国特色社会主义教育发展道路，坚持社会主义办学方向，立足基本国情，遵循教育规律，坚持改革创新，以凝聚人心、完善人格、开发人力、培育人才、造福人民为工作目标，培养德智体美劳全面发展的社会主义建设者和接班人，加快推进教育现代化、建设教育强国、办好人民满意的教育。</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0</w:t>
      </w:r>
      <w:r>
        <w:rPr>
          <w:rFonts w:hint="eastAsia" w:ascii="仿宋" w:hAnsi="仿宋" w:eastAsia="仿宋"/>
          <w:sz w:val="32"/>
          <w:szCs w:val="32"/>
        </w:rPr>
        <w:t>年来，福建省邮电学校始终坚持德育为先、育人为本，秉承“团结、勤奋、严谨、活泼”的校训，培养了2万多名毕业生，为福建省乃至全国邮电通信事业的迅速发展和不断进步作出了重要贡献，被誉为“福建省通信行业技能型人才的摇篮”。根据行业企业对人才素质的要求，结合新形势下德育工作的新特点、新要求，学校探索构建了1369的学生管理模式。</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一、围绕一个育人目标，德育管理有方向</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校德育工作紧紧围绕“厚德强技、健康成长”的育人目标，积极探索中职学校学生培养的有效途径，全面落实“三育人”，抓好6个三项常规工作，取得9项德育成效，呈现出5多5少的校园氛围，基本建立学习导向的德育管理模式。学生形成了良好行为习惯，身心素质明显提升；企业对顶岗实习学生满意率超过95%；部分活动得到新华网、福建省教育厅网站、福建教育电视台等相关媒体报道。</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二、抓好6个三项常规工作，德育管理有规范</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学校在</w:t>
      </w:r>
      <w:r>
        <w:rPr>
          <w:rFonts w:hint="eastAsia" w:ascii="仿宋" w:hAnsi="仿宋" w:eastAsia="仿宋"/>
          <w:sz w:val="32"/>
          <w:szCs w:val="32"/>
        </w:rPr>
        <w:t>“两项创建”工作的成果上，按照“预防为主、防治结合、落实责任、群防群治”原则，推动安全教育与管理能力建设，不断完善安全工作机制和制度，强化安全责任和常规管理，构建学校安全隐患排查治理体系、预防控制体系和校园安全文化，大力加强学校安全基础和治安防控体系建设，提高了师生自防、自卫、自治、自救的能力，保障了学校财产及师生生命财产安全，优化了育人环境，营造了良好的校风和学风，确保了校园平安和谐稳定。</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（一）开好三个会议，规范管理</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1．开好家长会，建立住宿制中职学校家校管理。</w:t>
      </w:r>
      <w:r>
        <w:rPr>
          <w:rFonts w:hint="eastAsia" w:ascii="仿宋" w:hAnsi="仿宋" w:eastAsia="仿宋"/>
          <w:sz w:val="32"/>
          <w:szCs w:val="32"/>
        </w:rPr>
        <w:t>加强与家长的沟通与交流，与家庭形成有效的教育合力，让家长更全面地了解自己的孩子、了解学校；坚持每年在新生报到时召开新生家长会，每年举办两次校园开放日，欢迎家长、初中毕业生到校参观；每学期写《致家长一封信》，动员班主任利用业余时间开展“两访两创”工作，到福州地区的学生家里家访，一年累计家访人数达200余人次，收到良好的效果。</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2．开好期末德育研讨会，总结班主任管理工作。</w:t>
      </w:r>
      <w:r>
        <w:rPr>
          <w:rFonts w:hint="eastAsia" w:ascii="仿宋" w:hAnsi="仿宋" w:eastAsia="仿宋"/>
          <w:sz w:val="32"/>
          <w:szCs w:val="32"/>
        </w:rPr>
        <w:t>举办2017-2018学年第一学期、第二学期班主任工作总结暨德育工作研讨会，把班主任工作体会汇编成册印发交流，采取校本培训与校外交流相结合的方式，从职业心态调整、班级常规、班团干队伍建设、活动组织、主题班会等方面做了充分的能力储备，为今后的班主任工作奠定了厚实的基础。</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3．开好班主任月例会，解决日常管理。</w:t>
      </w:r>
      <w:r>
        <w:rPr>
          <w:rFonts w:hint="eastAsia" w:ascii="仿宋" w:hAnsi="仿宋" w:eastAsia="仿宋"/>
          <w:sz w:val="32"/>
          <w:szCs w:val="32"/>
        </w:rPr>
        <w:t>每个月召开一次班主任例会，采用学习、交流、研讨等多种方法提高班主任工作的积极性和业务水平。</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（二）签订三级安全责任状，建立网格化安全管理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1．学校校长与副职校长、校领导与分管科室负责人签；每年的年初召开年度安全工作会议，并逐级签订安全责任状。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2．科室负责人与科室教职工签；各科室与本科室的教职工结合各自岗位一一签订安全责任状。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3．学生科与班主任、学生与保卫科与家长签订《安全须知》;学期初，学生与保卫科与每位生管老师、各班主任签订安全责任书，同时，班主任还与每位学生签订《学生入学安全须知》。</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（三）加强三项德育安全教育，提升德育教育质量</w:t>
      </w:r>
    </w:p>
    <w:p>
      <w:pPr>
        <w:spacing w:line="560" w:lineRule="exact"/>
        <w:ind w:firstLine="643" w:firstLineChars="200"/>
        <w:rPr>
          <w:rFonts w:ascii="仿宋" w:hAnsi="仿宋" w:eastAsia="仿宋" w:cs="宋体"/>
          <w:sz w:val="32"/>
          <w:szCs w:val="32"/>
        </w:rPr>
      </w:pPr>
      <w:r>
        <w:rPr>
          <w:rFonts w:hint="eastAsia" w:ascii="仿宋" w:hAnsi="仿宋" w:eastAsia="仿宋"/>
          <w:b/>
          <w:sz w:val="32"/>
          <w:szCs w:val="32"/>
        </w:rPr>
        <w:t>1．安全德育教育课堂化。</w:t>
      </w:r>
      <w:r>
        <w:rPr>
          <w:rFonts w:hint="eastAsia" w:ascii="仿宋" w:hAnsi="仿宋" w:eastAsia="仿宋" w:cs="宋体"/>
          <w:sz w:val="32"/>
          <w:szCs w:val="32"/>
        </w:rPr>
        <w:t>每周安排2节养成教育课，把校本教材《创建平安校园安全教育读本》作为授课内容；课</w:t>
      </w:r>
      <w:r>
        <w:rPr>
          <w:rFonts w:hint="eastAsia" w:ascii="仿宋" w:hAnsi="仿宋" w:eastAsia="仿宋" w:cs="宋体"/>
          <w:kern w:val="21"/>
          <w:sz w:val="32"/>
          <w:szCs w:val="32"/>
        </w:rPr>
        <w:t>任老师</w:t>
      </w:r>
      <w:r>
        <w:rPr>
          <w:rFonts w:hint="eastAsia" w:ascii="仿宋" w:hAnsi="仿宋" w:eastAsia="仿宋" w:cs="宋体"/>
          <w:sz w:val="32"/>
          <w:szCs w:val="32"/>
        </w:rPr>
        <w:t>严格执行“每天两个5分钟</w:t>
      </w:r>
      <w:r>
        <w:rPr>
          <w:rFonts w:ascii="仿宋" w:hAnsi="仿宋" w:eastAsia="仿宋" w:cs="宋体"/>
          <w:sz w:val="32"/>
          <w:szCs w:val="32"/>
        </w:rPr>
        <w:t>”</w:t>
      </w:r>
      <w:r>
        <w:rPr>
          <w:rFonts w:hint="eastAsia" w:ascii="仿宋" w:hAnsi="仿宋" w:eastAsia="仿宋" w:cs="宋体"/>
          <w:sz w:val="32"/>
          <w:szCs w:val="32"/>
        </w:rPr>
        <w:t>制度，即利用每天上午和下午最后一节课下课前5分钟的时间，由任课老师对学生进行德育安全教育。</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2．安全疏散演练常态化。</w:t>
      </w:r>
      <w:r>
        <w:rPr>
          <w:rFonts w:hint="eastAsia" w:ascii="仿宋" w:hAnsi="仿宋" w:eastAsia="仿宋" w:cs="宋体"/>
          <w:sz w:val="32"/>
          <w:szCs w:val="32"/>
        </w:rPr>
        <w:t>利用安全教育周、“5.12”、“11.9”等安全主题教育时机，在教学楼、学生宿舍楼等人员密集场所分批次组织以防火、防震为主要内容的紧急疏散综合演练和应急避险训练，不断提升师生的应急逃生与自救自护能力。</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3．心理健康教育全员化。</w:t>
      </w:r>
      <w:r>
        <w:rPr>
          <w:rFonts w:hint="eastAsia" w:ascii="仿宋" w:hAnsi="仿宋" w:eastAsia="仿宋"/>
          <w:sz w:val="32"/>
          <w:szCs w:val="32"/>
        </w:rPr>
        <w:t>积极开展学生心理健康教育。设立心理辅导室，配备3名专职心理教师为学生提供心理辅导；制定《福建省邮电学校学生心理危机应急处理预案》；开设“心理健康”必修课，面向一年级新生开课，每周两课时，引导他们树立正确的心理价值观；成立心理健康协会，建立心理健康ＱＱ聊天群，开通24小时联系电话，便于学生及时、畅通地与心理教师沟通；各班级设立心理委员；对2018级新生进行心理测试，建立特殊学生档案共计31例；组织以“情绪”“人际交往”为主题的团体辅导活动23次，心理咨询案例共计28例；开展“情绪管理”专题讲座、“朋辈心理辅导技巧”主题讲座、中职校心理教师交流会、“舞动我青春，传递正能量”手势舞比赛、“我的情绪我做主”心理征文比赛等活动。同时，通过开设心理课程、广播站广播、班级黑板报、宣传栏等形式对心理健康知识进行普及宣传。</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（四）建立三支队伍，提高人防能力</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1．抓好班主任队伍建设。</w:t>
      </w:r>
      <w:r>
        <w:rPr>
          <w:rFonts w:hint="eastAsia" w:ascii="仿宋" w:hAnsi="仿宋" w:eastAsia="仿宋" w:cs="宋体"/>
          <w:kern w:val="21"/>
          <w:sz w:val="32"/>
          <w:szCs w:val="32"/>
        </w:rPr>
        <w:t>严格班主任量化考核制度，加大了班主任工作的考核力度，强化了对班主任工作的过程管理，做到事事有布置、有跟踪、有督促、有落实，不流于形式，极大调动了班主任的积极性；举办2018级新班主任培训班；2018年表彰了学年得分在90分以上的34位班主任，树立了榜样的力量。</w:t>
      </w:r>
    </w:p>
    <w:p>
      <w:pPr>
        <w:spacing w:line="560" w:lineRule="exact"/>
        <w:ind w:firstLine="643" w:firstLineChars="200"/>
        <w:rPr>
          <w:rFonts w:ascii="仿宋" w:hAnsi="仿宋" w:eastAsia="仿宋" w:cs="宋体"/>
          <w:kern w:val="21"/>
          <w:sz w:val="32"/>
          <w:szCs w:val="32"/>
        </w:rPr>
      </w:pPr>
      <w:r>
        <w:rPr>
          <w:rFonts w:hint="eastAsia" w:ascii="仿宋" w:hAnsi="仿宋" w:eastAsia="仿宋"/>
          <w:b/>
          <w:sz w:val="32"/>
          <w:szCs w:val="32"/>
        </w:rPr>
        <w:t>2．抓好生管队伍建设。</w:t>
      </w:r>
      <w:r>
        <w:rPr>
          <w:rFonts w:hint="eastAsia" w:ascii="仿宋" w:hAnsi="仿宋" w:eastAsia="仿宋" w:cs="宋体"/>
          <w:kern w:val="21"/>
          <w:sz w:val="32"/>
          <w:szCs w:val="32"/>
        </w:rPr>
        <w:t>制定了《福建省邮电学校宿舍管理教师管理制度（试行）》，严格制度管理，加强考勤，规范管理尺度；加强学生管理队伍的培训、培养工作，每月至少召开一次科室例会，交流经验，找出问题，制定措施，确保学生管理工作“规范、合理、有效”。</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3．抓好学生干部队伍建设。</w:t>
      </w:r>
      <w:r>
        <w:rPr>
          <w:rFonts w:hint="eastAsia" w:ascii="仿宋" w:hAnsi="仿宋" w:eastAsia="仿宋" w:cs="宋体"/>
          <w:kern w:val="21"/>
          <w:sz w:val="32"/>
          <w:szCs w:val="32"/>
        </w:rPr>
        <w:t>安排学生干部参与学生管理工作，使学生适应社会发展变化和未来就业的要求；专门举办学生干部队伍培训班，打造一支训练有数的团学干部队伍；指导学生会开展纪律、卫生、早操、晚自习等活动的检查工作，统计出勤人数，让学生参与维护校园安定、稳定，不断培养学生自我教育、自我管理、自我服务的“三自</w:t>
      </w:r>
      <w:r>
        <w:rPr>
          <w:rFonts w:ascii="仿宋" w:hAnsi="仿宋" w:eastAsia="仿宋" w:cs="宋体"/>
          <w:kern w:val="21"/>
          <w:sz w:val="32"/>
          <w:szCs w:val="32"/>
        </w:rPr>
        <w:t>”</w:t>
      </w:r>
      <w:r>
        <w:rPr>
          <w:rFonts w:hint="eastAsia" w:ascii="仿宋" w:hAnsi="仿宋" w:eastAsia="仿宋" w:cs="宋体"/>
          <w:kern w:val="21"/>
          <w:sz w:val="32"/>
          <w:szCs w:val="32"/>
        </w:rPr>
        <w:t>意识。</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（五）抓好三个专题活动，推进校园文化建设</w:t>
      </w:r>
    </w:p>
    <w:p>
      <w:pPr>
        <w:spacing w:line="560" w:lineRule="exact"/>
        <w:ind w:firstLine="643" w:firstLineChars="200"/>
        <w:rPr>
          <w:rFonts w:ascii="仿宋" w:hAnsi="仿宋" w:eastAsia="仿宋"/>
          <w:sz w:val="32"/>
          <w:szCs w:val="32"/>
        </w:rPr>
      </w:pPr>
      <w:r>
        <w:rPr>
          <w:rFonts w:ascii="仿宋" w:hAnsi="仿宋" w:eastAsia="仿宋"/>
          <w:b/>
          <w:sz w:val="32"/>
          <w:szCs w:val="32"/>
        </w:rPr>
        <w:t>1．</w:t>
      </w:r>
      <w:r>
        <w:rPr>
          <w:rFonts w:hint="eastAsia" w:ascii="仿宋" w:hAnsi="仿宋" w:eastAsia="仿宋"/>
          <w:b/>
          <w:sz w:val="32"/>
          <w:szCs w:val="32"/>
        </w:rPr>
        <w:t>开展志愿活动，提升服务育人。</w:t>
      </w:r>
      <w:r>
        <w:rPr>
          <w:rFonts w:hint="eastAsia" w:ascii="仿宋" w:hAnsi="仿宋" w:eastAsia="仿宋"/>
          <w:sz w:val="32"/>
          <w:szCs w:val="32"/>
        </w:rPr>
        <w:t>学校以培育和践行社会主义核心价值观为主线，深化志愿服务和公益实践活动，巩固志愿团建品牌，广泛开展“共青团员义务星期六”及力所能及的“三关爱”志愿服务活动，不断创新社区志愿服务形式；积极开展青少年校外教育，以“邮校青年”志愿服务品牌为载体，充分发挥学校团组织在青少年和社区志愿服务中的作用，引导学生树立正确的世界观、人生观和价值观，重点做好地铁1号线包站，持续开展志愿服务进社区、省图书馆、福利院、养老院等。一年来，累计志愿者活动高达300场次。</w:t>
      </w:r>
    </w:p>
    <w:p>
      <w:pPr>
        <w:spacing w:line="560" w:lineRule="exact"/>
        <w:ind w:firstLine="643" w:firstLineChars="200"/>
        <w:rPr>
          <w:rFonts w:ascii="仿宋" w:hAnsi="仿宋" w:eastAsia="仿宋"/>
          <w:sz w:val="32"/>
          <w:szCs w:val="32"/>
        </w:rPr>
      </w:pPr>
      <w:r>
        <w:rPr>
          <w:rFonts w:ascii="仿宋" w:hAnsi="仿宋" w:eastAsia="仿宋"/>
          <w:b/>
          <w:sz w:val="32"/>
          <w:szCs w:val="32"/>
        </w:rPr>
        <w:t>2</w:t>
      </w:r>
      <w:r>
        <w:rPr>
          <w:rFonts w:hint="eastAsia" w:ascii="仿宋" w:hAnsi="仿宋" w:eastAsia="仿宋"/>
          <w:b/>
          <w:sz w:val="32"/>
          <w:szCs w:val="32"/>
        </w:rPr>
        <w:t>．举办校园体育节，推进阳光体育。</w:t>
      </w:r>
      <w:r>
        <w:rPr>
          <w:rFonts w:hint="eastAsia" w:ascii="仿宋" w:hAnsi="仿宋" w:eastAsia="仿宋"/>
          <w:sz w:val="32"/>
          <w:szCs w:val="32"/>
        </w:rPr>
        <w:t>学校举办技能节、校运会、趣味运动会、合唱比赛；深入开展“我运动、我健康、我快乐”的阳光体育活动，坚持每天出早操和晚锻炼，保证学生每天不少于一小时体育锻炼时间。</w:t>
      </w:r>
    </w:p>
    <w:p>
      <w:pPr>
        <w:spacing w:line="560" w:lineRule="exact"/>
        <w:ind w:firstLine="643" w:firstLineChars="200"/>
        <w:rPr>
          <w:rFonts w:ascii="仿宋" w:hAnsi="仿宋" w:eastAsia="仿宋"/>
          <w:b/>
          <w:sz w:val="32"/>
          <w:szCs w:val="32"/>
        </w:rPr>
      </w:pPr>
      <w:r>
        <w:rPr>
          <w:rFonts w:ascii="仿宋" w:hAnsi="仿宋" w:eastAsia="仿宋"/>
          <w:b/>
          <w:sz w:val="32"/>
          <w:szCs w:val="32"/>
        </w:rPr>
        <w:t>3</w:t>
      </w:r>
      <w:r>
        <w:rPr>
          <w:rFonts w:hint="eastAsia" w:ascii="仿宋" w:hAnsi="仿宋" w:eastAsia="仿宋"/>
          <w:b/>
          <w:sz w:val="32"/>
          <w:szCs w:val="32"/>
        </w:rPr>
        <w:t>．举办校园读书节，坚定文化自信。</w:t>
      </w:r>
      <w:r>
        <w:rPr>
          <w:rFonts w:hint="eastAsia" w:ascii="仿宋" w:hAnsi="仿宋" w:eastAsia="仿宋"/>
          <w:sz w:val="32"/>
          <w:szCs w:val="32"/>
        </w:rPr>
        <w:t>深化“我的中国梦”主题教育活动；开展“书香校园”读书活动和一年两次的“读书节”活动；组织高雅艺术进校园；开展“奋斗的青春最美丽”优秀毕业生回母校系列分享会</w:t>
      </w:r>
      <w:r>
        <w:rPr>
          <w:rFonts w:ascii="仿宋" w:hAnsi="仿宋" w:eastAsia="仿宋"/>
          <w:sz w:val="32"/>
          <w:szCs w:val="32"/>
        </w:rPr>
        <w:t>1</w:t>
      </w:r>
      <w:r>
        <w:rPr>
          <w:rFonts w:hint="eastAsia" w:ascii="仿宋" w:hAnsi="仿宋" w:eastAsia="仿宋"/>
          <w:sz w:val="32"/>
          <w:szCs w:val="32"/>
        </w:rPr>
        <w:t>场；开展福州电信公司、厦航福州分公司等优秀企业文化进校园活动</w:t>
      </w:r>
      <w:r>
        <w:rPr>
          <w:rFonts w:ascii="仿宋" w:hAnsi="仿宋" w:eastAsia="仿宋"/>
          <w:sz w:val="32"/>
          <w:szCs w:val="32"/>
        </w:rPr>
        <w:t>3</w:t>
      </w:r>
      <w:r>
        <w:rPr>
          <w:rFonts w:hint="eastAsia" w:ascii="仿宋" w:hAnsi="仿宋" w:eastAsia="仿宋"/>
          <w:sz w:val="32"/>
          <w:szCs w:val="32"/>
        </w:rPr>
        <w:t>场次。</w:t>
      </w:r>
      <w:bookmarkStart w:id="0" w:name="_GoBack"/>
      <w:bookmarkEnd w:id="0"/>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（六）规范三项考核，强化日常管理</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1．抓好星级文明班级考核。</w:t>
      </w:r>
      <w:r>
        <w:rPr>
          <w:rFonts w:hint="eastAsia" w:ascii="仿宋" w:hAnsi="仿宋" w:eastAsia="仿宋" w:cs="宋体"/>
          <w:kern w:val="21"/>
          <w:sz w:val="32"/>
          <w:szCs w:val="32"/>
        </w:rPr>
        <w:t>严格执行星级文明班级考核制度，培养学生的班级集体荣誉感，促进班级规范化管理，提升学校内部管理内涵，树立了良好的班风、学风和校风；每月及时表彰考核分在90分以上的星级文明班级，</w:t>
      </w:r>
      <w:r>
        <w:rPr>
          <w:rFonts w:hint="eastAsia" w:ascii="仿宋" w:hAnsi="仿宋" w:eastAsia="仿宋"/>
          <w:sz w:val="32"/>
          <w:szCs w:val="32"/>
        </w:rPr>
        <w:t>并于</w:t>
      </w:r>
      <w:r>
        <w:rPr>
          <w:rFonts w:hint="eastAsia" w:ascii="仿宋" w:hAnsi="仿宋" w:eastAsia="仿宋" w:cs="宋体"/>
          <w:kern w:val="21"/>
          <w:sz w:val="32"/>
          <w:szCs w:val="32"/>
        </w:rPr>
        <w:t>学期初表彰上个学期的星级文明班级，一学年来，共表彰63个星级文明班级，发放奖励近2万元。</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2．抓好学生操行量化考核。</w:t>
      </w:r>
      <w:r>
        <w:rPr>
          <w:rFonts w:hint="eastAsia" w:ascii="仿宋" w:hAnsi="仿宋" w:eastAsia="仿宋" w:cs="宋体"/>
          <w:kern w:val="21"/>
          <w:sz w:val="32"/>
          <w:szCs w:val="32"/>
        </w:rPr>
        <w:t>以学生每月量化考核评比为抓手，充分发挥课堂教学主渠道作用，挖掘社会主义核心价值体系在各学科中的渗透作用，推动社会主义核心价值体系融入日常教育，加大正面教育宣传力度，促进学生养成良好的日常行为规范。</w:t>
      </w:r>
    </w:p>
    <w:p>
      <w:pPr>
        <w:spacing w:line="560" w:lineRule="exact"/>
        <w:ind w:firstLine="643" w:firstLineChars="200"/>
        <w:rPr>
          <w:rFonts w:ascii="仿宋" w:hAnsi="仿宋" w:eastAsia="仿宋" w:cs="宋体"/>
          <w:kern w:val="21"/>
          <w:sz w:val="32"/>
          <w:szCs w:val="32"/>
        </w:rPr>
      </w:pPr>
      <w:r>
        <w:rPr>
          <w:rFonts w:hint="eastAsia" w:ascii="仿宋" w:hAnsi="仿宋" w:eastAsia="仿宋"/>
          <w:b/>
          <w:sz w:val="32"/>
          <w:szCs w:val="32"/>
        </w:rPr>
        <w:t>3．抓好班主任量化考核。</w:t>
      </w:r>
      <w:r>
        <w:rPr>
          <w:rFonts w:hint="eastAsia" w:ascii="仿宋" w:hAnsi="仿宋" w:eastAsia="仿宋"/>
          <w:sz w:val="32"/>
          <w:szCs w:val="32"/>
        </w:rPr>
        <w:t>修订</w:t>
      </w:r>
      <w:r>
        <w:rPr>
          <w:rFonts w:hint="eastAsia" w:ascii="仿宋" w:hAnsi="仿宋" w:eastAsia="仿宋" w:cs="宋体"/>
          <w:kern w:val="21"/>
          <w:sz w:val="32"/>
          <w:szCs w:val="32"/>
        </w:rPr>
        <w:t>班主任量化考核制度，与评优评先和职称评聘挂钩，从根本上解决班主任的工作积极性，并从德、能、勤、绩、廉五个方面全面加大班主任工作的考核力度，强化对班主任工作的过程管理，做到事事有布置、有跟踪、有督促、有落实，不流于形式，极大调动班主任积极性。</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三、实现9个化推动，</w:t>
      </w:r>
      <w:r>
        <w:rPr>
          <w:rFonts w:ascii="仿宋" w:hAnsi="仿宋" w:eastAsia="仿宋"/>
          <w:b/>
          <w:sz w:val="32"/>
          <w:szCs w:val="32"/>
        </w:rPr>
        <w:t>德育</w:t>
      </w:r>
      <w:r>
        <w:rPr>
          <w:rFonts w:hint="eastAsia" w:ascii="仿宋" w:hAnsi="仿宋" w:eastAsia="仿宋"/>
          <w:b/>
          <w:sz w:val="32"/>
          <w:szCs w:val="32"/>
        </w:rPr>
        <w:t>管理有实效</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（一）推动值班管理有优化，建立1+1+2+x全员值班模式</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制定了《福建省邮电学校全员值班管理规定（修订）》，要求全体教职工都要参与值班，并将其表现作为学年度评先评优的依据之一；形成了每天1位校领导带班，1位中层干部、2位学生管理部门人员值班负责处理学生突发事件，6-7位老师晚辅导，1位驾驶员值班的1+1+2+x全员值班模式。</w:t>
      </w:r>
    </w:p>
    <w:p>
      <w:pPr>
        <w:spacing w:line="560" w:lineRule="exact"/>
        <w:ind w:left="105" w:leftChars="50" w:firstLine="482" w:firstLineChars="150"/>
        <w:rPr>
          <w:rFonts w:ascii="仿宋" w:hAnsi="仿宋" w:eastAsia="仿宋"/>
          <w:b/>
          <w:sz w:val="32"/>
          <w:szCs w:val="32"/>
        </w:rPr>
      </w:pPr>
      <w:r>
        <w:rPr>
          <w:rFonts w:hint="eastAsia" w:ascii="仿宋" w:hAnsi="仿宋" w:eastAsia="仿宋"/>
          <w:b/>
          <w:sz w:val="32"/>
          <w:szCs w:val="32"/>
        </w:rPr>
        <w:t>（二）推动安全隐患排查常态化，建立从源头抓起的安全防范机制</w:t>
      </w:r>
    </w:p>
    <w:p>
      <w:pPr>
        <w:spacing w:line="560" w:lineRule="exact"/>
        <w:ind w:left="105" w:leftChars="50" w:firstLine="640" w:firstLineChars="200"/>
        <w:rPr>
          <w:rFonts w:ascii="仿宋" w:hAnsi="仿宋" w:eastAsia="仿宋"/>
          <w:sz w:val="32"/>
          <w:szCs w:val="32"/>
        </w:rPr>
      </w:pPr>
      <w:r>
        <w:rPr>
          <w:rFonts w:hint="eastAsia" w:ascii="仿宋" w:hAnsi="仿宋" w:eastAsia="仿宋"/>
          <w:sz w:val="32"/>
          <w:szCs w:val="32"/>
        </w:rPr>
        <w:t>每学期初和学期末，要求全体师生有针对性地对自身学习、工作岗位进行安全隐患排查，并以书面形式上报，从源头建立起安全防范机制。</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（三）推动学生宿舍管理规范化，建立学生宿舍自治管理模式</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制定《福建省邮电学校“文明宿舍”创建考核规定（试行）》和《学生宿舍安全管理规定》，并把“文明宿舍”创建考核结果与文明班级评比挂钩；每幢学生公寓楼安排2位住楼专职生管老师24小时在岗，并从本楼内选拔楼长、层长协助生管老师管理宿舍楼。</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（四）推动安全管理信息化，建立7x24安全管理机制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加强安全技防手段，建有消控中心、视频监控中心；校门口每天安排至少两位保安24小时值班，从技防手段上强化安全管理机制。</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（五）推动家校联系平常化，建立中职住宿学校的家校工作模式</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动员班主任利用业余时间开展“两访两创”工作，现场家访福州地区的学生，通过电话、网络等方式对外地学生进行家访，累计家访人数</w:t>
      </w:r>
      <w:r>
        <w:rPr>
          <w:rFonts w:ascii="仿宋" w:hAnsi="仿宋" w:eastAsia="仿宋"/>
          <w:sz w:val="32"/>
          <w:szCs w:val="32"/>
        </w:rPr>
        <w:t>200</w:t>
      </w:r>
      <w:r>
        <w:rPr>
          <w:rFonts w:hint="eastAsia" w:ascii="仿宋" w:hAnsi="仿宋" w:eastAsia="仿宋"/>
          <w:sz w:val="32"/>
          <w:szCs w:val="32"/>
        </w:rPr>
        <w:t>余人次，收到良好效果。</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（六）推动资助工作标准化，建立三级资助体系</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1．免学费政策。</w:t>
      </w:r>
      <w:r>
        <w:rPr>
          <w:rFonts w:hint="eastAsia" w:ascii="仿宋" w:hAnsi="仿宋" w:eastAsia="仿宋"/>
          <w:sz w:val="32"/>
          <w:szCs w:val="32"/>
        </w:rPr>
        <w:t>学校高度重视学生资助工作，确保每一个学生均能顺利完成学业，所有学生均享受免学费政策，对部分家庭困难学生给予助学金补贴。</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2．国家助学金。</w:t>
      </w:r>
      <w:r>
        <w:rPr>
          <w:rFonts w:hint="eastAsia" w:ascii="仿宋" w:hAnsi="仿宋" w:eastAsia="仿宋"/>
          <w:sz w:val="32"/>
          <w:szCs w:val="32"/>
        </w:rPr>
        <w:t>制订印发《资助宣传手册》，并在《新生入学须知》中告知学生如何申请国家助学金；与中国银行协调统一为学生办理中职资助卡，2017-2018学年共办理中职资助卡127张，共发放国家助学金281人次，总金额达28.1万元。</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3．校内奖助学金。</w:t>
      </w:r>
      <w:r>
        <w:rPr>
          <w:rFonts w:hint="eastAsia" w:ascii="仿宋" w:hAnsi="仿宋" w:eastAsia="仿宋"/>
          <w:sz w:val="32"/>
          <w:szCs w:val="32"/>
        </w:rPr>
        <w:t>校内对学生的资助主要包括校内奖学金和勤工助学，40%以上的学生享受校内奖助学金。</w:t>
      </w:r>
      <w:r>
        <w:rPr>
          <w:rFonts w:ascii="仿宋" w:hAnsi="仿宋" w:eastAsia="仿宋"/>
          <w:sz w:val="32"/>
          <w:szCs w:val="32"/>
        </w:rPr>
        <w:t>2018</w:t>
      </w:r>
      <w:r>
        <w:rPr>
          <w:rFonts w:hint="eastAsia" w:ascii="仿宋" w:hAnsi="仿宋" w:eastAsia="仿宋"/>
          <w:sz w:val="32"/>
          <w:szCs w:val="32"/>
        </w:rPr>
        <w:t>年学校共发放奖学金</w:t>
      </w:r>
      <w:r>
        <w:rPr>
          <w:rFonts w:ascii="仿宋" w:hAnsi="仿宋" w:eastAsia="仿宋"/>
          <w:sz w:val="32"/>
          <w:szCs w:val="32"/>
        </w:rPr>
        <w:t>1791</w:t>
      </w:r>
      <w:r>
        <w:rPr>
          <w:rFonts w:hint="eastAsia" w:ascii="仿宋" w:hAnsi="仿宋" w:eastAsia="仿宋"/>
          <w:sz w:val="32"/>
          <w:szCs w:val="32"/>
        </w:rPr>
        <w:t>人次，总金额达</w:t>
      </w:r>
      <w:r>
        <w:rPr>
          <w:rFonts w:ascii="仿宋" w:hAnsi="仿宋" w:eastAsia="仿宋"/>
          <w:sz w:val="32"/>
          <w:szCs w:val="32"/>
        </w:rPr>
        <w:t>34.62</w:t>
      </w:r>
      <w:r>
        <w:rPr>
          <w:rFonts w:hint="eastAsia" w:ascii="仿宋" w:hAnsi="仿宋" w:eastAsia="仿宋"/>
          <w:sz w:val="32"/>
          <w:szCs w:val="32"/>
        </w:rPr>
        <w:t>万元；发放勤工助学金</w:t>
      </w:r>
      <w:r>
        <w:rPr>
          <w:rFonts w:ascii="仿宋" w:hAnsi="仿宋" w:eastAsia="仿宋"/>
          <w:sz w:val="32"/>
          <w:szCs w:val="32"/>
        </w:rPr>
        <w:t>8</w:t>
      </w:r>
      <w:r>
        <w:rPr>
          <w:rFonts w:hint="eastAsia" w:ascii="仿宋" w:hAnsi="仿宋" w:eastAsia="仿宋"/>
          <w:sz w:val="32"/>
          <w:szCs w:val="32"/>
        </w:rPr>
        <w:t>0余人次，总金额达</w:t>
      </w:r>
      <w:r>
        <w:rPr>
          <w:rFonts w:ascii="仿宋" w:hAnsi="仿宋" w:eastAsia="仿宋"/>
          <w:sz w:val="32"/>
          <w:szCs w:val="32"/>
        </w:rPr>
        <w:t>1</w:t>
      </w:r>
      <w:r>
        <w:rPr>
          <w:rFonts w:hint="eastAsia" w:ascii="仿宋" w:hAnsi="仿宋" w:eastAsia="仿宋"/>
          <w:sz w:val="32"/>
          <w:szCs w:val="32"/>
        </w:rPr>
        <w:t>万多元。</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（七）推动管理制度科学化，建立制度管人育人德育管理方式</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积极制定落实各项德育常规管理制度，并结合不断发展的新形势，不断更新、修订管理制度，使其更具有科学性、合理性、可操作性。</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（八）推动国防教育特色化，建设国防教育特色校</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有机融合</w:t>
      </w:r>
      <w:r>
        <w:rPr>
          <w:rFonts w:ascii="仿宋" w:hAnsi="仿宋" w:eastAsia="仿宋"/>
          <w:sz w:val="32"/>
          <w:szCs w:val="32"/>
        </w:rPr>
        <w:t>国防教育与人才培养，创新国防教育形式，开展多种形式的国防教育活动，</w:t>
      </w:r>
      <w:r>
        <w:rPr>
          <w:rFonts w:hint="eastAsia" w:ascii="仿宋" w:hAnsi="仿宋" w:eastAsia="仿宋"/>
          <w:sz w:val="32"/>
          <w:szCs w:val="32"/>
        </w:rPr>
        <w:t>每年开展新生军训活动，培养新生吃苦耐劳、团结拼搏的精神，强化其组织纪律观念和集体主义观念，从而养成良好的行为规范；把</w:t>
      </w:r>
      <w:r>
        <w:rPr>
          <w:rFonts w:ascii="仿宋" w:hAnsi="仿宋" w:eastAsia="仿宋"/>
          <w:sz w:val="32"/>
          <w:szCs w:val="32"/>
        </w:rPr>
        <w:t>国防教育融入新生入学教育</w:t>
      </w:r>
      <w:r>
        <w:rPr>
          <w:rFonts w:hint="eastAsia" w:ascii="仿宋" w:hAnsi="仿宋" w:eastAsia="仿宋"/>
          <w:sz w:val="32"/>
          <w:szCs w:val="32"/>
        </w:rPr>
        <w:t>和军训中</w:t>
      </w:r>
      <w:r>
        <w:rPr>
          <w:rFonts w:ascii="仿宋" w:hAnsi="仿宋" w:eastAsia="仿宋"/>
          <w:sz w:val="32"/>
          <w:szCs w:val="32"/>
        </w:rPr>
        <w:t>，鼓励适龄学生应征入伍为国防教育贡献力量</w:t>
      </w:r>
      <w:r>
        <w:rPr>
          <w:rFonts w:hint="eastAsia" w:ascii="仿宋" w:hAnsi="仿宋" w:eastAsia="仿宋"/>
          <w:sz w:val="32"/>
          <w:szCs w:val="32"/>
        </w:rPr>
        <w:t>；</w:t>
      </w:r>
      <w:r>
        <w:rPr>
          <w:rFonts w:ascii="仿宋" w:hAnsi="仿宋" w:eastAsia="仿宋"/>
          <w:sz w:val="32"/>
          <w:szCs w:val="32"/>
        </w:rPr>
        <w:t>成立国旗</w:t>
      </w:r>
      <w:r>
        <w:rPr>
          <w:rFonts w:hint="eastAsia" w:ascii="仿宋" w:hAnsi="仿宋" w:eastAsia="仿宋"/>
          <w:sz w:val="32"/>
          <w:szCs w:val="32"/>
        </w:rPr>
        <w:t>护卫队，聘请中国人民解放军驻港仪仗队的退伍军人到校任教并担任</w:t>
      </w:r>
      <w:r>
        <w:rPr>
          <w:rFonts w:ascii="仿宋" w:hAnsi="仿宋" w:eastAsia="仿宋"/>
          <w:sz w:val="32"/>
          <w:szCs w:val="32"/>
        </w:rPr>
        <w:t>国旗</w:t>
      </w:r>
      <w:r>
        <w:rPr>
          <w:rFonts w:hint="eastAsia" w:ascii="仿宋" w:hAnsi="仿宋" w:eastAsia="仿宋"/>
          <w:sz w:val="32"/>
          <w:szCs w:val="32"/>
        </w:rPr>
        <w:t>护卫队教官，坚持每年举行国旗护卫队老队员退队暨队旗交接仪式，</w:t>
      </w:r>
      <w:r>
        <w:rPr>
          <w:rFonts w:ascii="仿宋" w:hAnsi="仿宋" w:eastAsia="仿宋"/>
          <w:sz w:val="32"/>
          <w:szCs w:val="32"/>
        </w:rPr>
        <w:t>不断提高学生的综合国防素质，形成了独具特色的国防教育文化</w:t>
      </w:r>
      <w:r>
        <w:rPr>
          <w:rFonts w:hint="eastAsia" w:ascii="仿宋" w:hAnsi="仿宋" w:eastAsia="仿宋"/>
          <w:sz w:val="32"/>
          <w:szCs w:val="32"/>
        </w:rPr>
        <w:t>；国旗护卫队多次应邀到福建经济学校、仓山区红树林幼儿园等学校举行升国旗仪式，广受社会好评。</w:t>
      </w:r>
      <w:r>
        <w:rPr>
          <w:rFonts w:ascii="仿宋" w:hAnsi="仿宋" w:eastAsia="仿宋"/>
          <w:sz w:val="32"/>
          <w:szCs w:val="32"/>
        </w:rPr>
        <w:t>2017年</w:t>
      </w:r>
      <w:r>
        <w:rPr>
          <w:rFonts w:hint="eastAsia" w:ascii="仿宋" w:hAnsi="仿宋" w:eastAsia="仿宋"/>
          <w:sz w:val="32"/>
          <w:szCs w:val="32"/>
        </w:rPr>
        <w:t>，</w:t>
      </w:r>
      <w:r>
        <w:rPr>
          <w:rFonts w:ascii="仿宋" w:hAnsi="仿宋" w:eastAsia="仿宋"/>
          <w:sz w:val="32"/>
          <w:szCs w:val="32"/>
        </w:rPr>
        <w:t>我校被评为“全国国防教育特色学校”。</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（九）推动德育工作服务化，做到服务育人</w:t>
      </w:r>
    </w:p>
    <w:p>
      <w:pPr>
        <w:spacing w:line="560" w:lineRule="exact"/>
        <w:ind w:firstLine="640" w:firstLineChars="200"/>
        <w:rPr>
          <w:rFonts w:ascii="仿宋" w:hAnsi="仿宋" w:eastAsia="仿宋"/>
          <w:b/>
          <w:sz w:val="32"/>
          <w:szCs w:val="32"/>
        </w:rPr>
      </w:pPr>
      <w:r>
        <w:rPr>
          <w:rFonts w:hint="eastAsia" w:ascii="仿宋" w:hAnsi="仿宋" w:eastAsia="仿宋"/>
          <w:sz w:val="32"/>
          <w:szCs w:val="32"/>
        </w:rPr>
        <w:t>在教育教学和各项活动全过程中融入三位一体文化教育，以诚信、敬业为核心，以素质拓展为抓手，以通信行业职业规范和职业礼仪为载体，培养学生的诚信品质、敬业意识、服务意识、质量意识、社会责任感和法纪观念，促进高素质技能型人才培养目标的实现。</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四、呈现出5多5少的校园氛围</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通过全面落实“三育人”，抓好6个三项常规工作，</w:t>
      </w:r>
      <w:r>
        <w:rPr>
          <w:rFonts w:ascii="仿宋" w:hAnsi="仿宋" w:eastAsia="仿宋"/>
          <w:sz w:val="32"/>
          <w:szCs w:val="32"/>
        </w:rPr>
        <w:t>推动</w:t>
      </w:r>
      <w:r>
        <w:rPr>
          <w:rFonts w:hint="eastAsia" w:ascii="仿宋" w:hAnsi="仿宋" w:eastAsia="仿宋"/>
          <w:sz w:val="32"/>
          <w:szCs w:val="32"/>
        </w:rPr>
        <w:t>9项德育成效，学生形成了良好行为习惯，呈现出5多5少的校园氛围，即在校学生多了，违纪违规少了；穿校服多了，穿奇装异服少了；向老师问好多了，说脏话和乱扔垃圾少了；在教室看书多了，在走廊闲逛少了；参加阳光体育运动时间多了，玩手机时间少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总之，一分耕耘一分收获。学校通过构建</w:t>
      </w:r>
      <w:r>
        <w:rPr>
          <w:rFonts w:ascii="仿宋" w:hAnsi="仿宋" w:eastAsia="仿宋"/>
          <w:sz w:val="32"/>
          <w:szCs w:val="32"/>
        </w:rPr>
        <w:t>1369</w:t>
      </w:r>
      <w:r>
        <w:rPr>
          <w:rFonts w:hint="eastAsia" w:ascii="仿宋" w:hAnsi="仿宋" w:eastAsia="仿宋"/>
          <w:sz w:val="32"/>
          <w:szCs w:val="32"/>
        </w:rPr>
        <w:t>德育管理模式，校风、学风得到了极大转变，为学生学习提供良好的环境；学生在新的教育管理模式下，良好的行为习惯逐步养成，学生综合素质得到全面、和谐、可持续的发展。</w:t>
      </w: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r>
        <w:rPr>
          <w:rFonts w:hint="eastAsia" w:ascii="仿宋" w:hAnsi="仿宋" w:eastAsia="仿宋"/>
          <w:sz w:val="32"/>
          <w:szCs w:val="32"/>
        </w:rPr>
        <w:t xml:space="preserve">                                      福建省邮电学校</w:t>
      </w:r>
    </w:p>
    <w:p>
      <w:pPr>
        <w:spacing w:line="560" w:lineRule="exact"/>
        <w:rPr>
          <w:rFonts w:ascii="仿宋" w:hAnsi="仿宋" w:eastAsia="仿宋"/>
          <w:sz w:val="32"/>
          <w:szCs w:val="32"/>
        </w:rPr>
      </w:pPr>
      <w:r>
        <w:rPr>
          <w:rFonts w:hint="eastAsia" w:ascii="仿宋" w:hAnsi="仿宋" w:eastAsia="仿宋"/>
          <w:sz w:val="32"/>
          <w:szCs w:val="32"/>
        </w:rPr>
        <w:t xml:space="preserve">                                     2018年12月26日</w:t>
      </w:r>
    </w:p>
    <w:sectPr>
      <w:footerReference r:id="rId3" w:type="default"/>
      <w:pgSz w:w="11906" w:h="16838"/>
      <w:pgMar w:top="1418" w:right="1418"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6649220"/>
      <w:docPartObj>
        <w:docPartGallery w:val="AutoText"/>
      </w:docPartObj>
    </w:sdtPr>
    <w:sdtContent>
      <w:p>
        <w:pPr>
          <w:pStyle w:val="3"/>
          <w:jc w:val="center"/>
        </w:pPr>
        <w:r>
          <w:fldChar w:fldCharType="begin"/>
        </w:r>
        <w:r>
          <w:instrText xml:space="preserve">PAGE   \* MERGEFORMAT</w:instrText>
        </w:r>
        <w:r>
          <w:fldChar w:fldCharType="separate"/>
        </w:r>
        <w:r>
          <w:rPr>
            <w:lang w:val="zh-CN"/>
          </w:rPr>
          <w:t>9</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9E4"/>
    <w:rsid w:val="000443D6"/>
    <w:rsid w:val="00047C64"/>
    <w:rsid w:val="0007167C"/>
    <w:rsid w:val="000C4100"/>
    <w:rsid w:val="000C5F51"/>
    <w:rsid w:val="00100E11"/>
    <w:rsid w:val="00101C53"/>
    <w:rsid w:val="001362F6"/>
    <w:rsid w:val="00144E15"/>
    <w:rsid w:val="00176AC1"/>
    <w:rsid w:val="001862F2"/>
    <w:rsid w:val="0020593B"/>
    <w:rsid w:val="002313EB"/>
    <w:rsid w:val="002410DC"/>
    <w:rsid w:val="00260EAA"/>
    <w:rsid w:val="0026350F"/>
    <w:rsid w:val="00271C19"/>
    <w:rsid w:val="002D5C23"/>
    <w:rsid w:val="002D79DF"/>
    <w:rsid w:val="00342653"/>
    <w:rsid w:val="00345F6F"/>
    <w:rsid w:val="00361934"/>
    <w:rsid w:val="00387D5A"/>
    <w:rsid w:val="003B313C"/>
    <w:rsid w:val="003D01F5"/>
    <w:rsid w:val="003E57C6"/>
    <w:rsid w:val="00400120"/>
    <w:rsid w:val="00400983"/>
    <w:rsid w:val="004231BC"/>
    <w:rsid w:val="004343ED"/>
    <w:rsid w:val="00454EF6"/>
    <w:rsid w:val="004913B2"/>
    <w:rsid w:val="004B2A58"/>
    <w:rsid w:val="004B7FC1"/>
    <w:rsid w:val="004C5EE3"/>
    <w:rsid w:val="004D18FD"/>
    <w:rsid w:val="004E59C6"/>
    <w:rsid w:val="004F26E5"/>
    <w:rsid w:val="005160A9"/>
    <w:rsid w:val="00516CE3"/>
    <w:rsid w:val="00566F6C"/>
    <w:rsid w:val="00664C27"/>
    <w:rsid w:val="006741B7"/>
    <w:rsid w:val="006D52B3"/>
    <w:rsid w:val="006F16C4"/>
    <w:rsid w:val="00744258"/>
    <w:rsid w:val="00756749"/>
    <w:rsid w:val="007622B9"/>
    <w:rsid w:val="007861F9"/>
    <w:rsid w:val="007E2CCD"/>
    <w:rsid w:val="007E7B11"/>
    <w:rsid w:val="00821DA5"/>
    <w:rsid w:val="00824069"/>
    <w:rsid w:val="00865D46"/>
    <w:rsid w:val="008B1EB2"/>
    <w:rsid w:val="008B6AAE"/>
    <w:rsid w:val="008D2EED"/>
    <w:rsid w:val="008F6397"/>
    <w:rsid w:val="00916D04"/>
    <w:rsid w:val="00943B86"/>
    <w:rsid w:val="00945347"/>
    <w:rsid w:val="00947A4D"/>
    <w:rsid w:val="0096196D"/>
    <w:rsid w:val="009707B2"/>
    <w:rsid w:val="00974B37"/>
    <w:rsid w:val="009934A4"/>
    <w:rsid w:val="009B4DBB"/>
    <w:rsid w:val="009D0AAB"/>
    <w:rsid w:val="00A23097"/>
    <w:rsid w:val="00A269E4"/>
    <w:rsid w:val="00A4506D"/>
    <w:rsid w:val="00A5445C"/>
    <w:rsid w:val="00A561C0"/>
    <w:rsid w:val="00A812A5"/>
    <w:rsid w:val="00A85DDF"/>
    <w:rsid w:val="00A956CC"/>
    <w:rsid w:val="00AB2296"/>
    <w:rsid w:val="00B022B1"/>
    <w:rsid w:val="00B11939"/>
    <w:rsid w:val="00B146FB"/>
    <w:rsid w:val="00B212F4"/>
    <w:rsid w:val="00B26F44"/>
    <w:rsid w:val="00B32505"/>
    <w:rsid w:val="00BB7E85"/>
    <w:rsid w:val="00BF4DBE"/>
    <w:rsid w:val="00C00BBF"/>
    <w:rsid w:val="00C317E7"/>
    <w:rsid w:val="00C42313"/>
    <w:rsid w:val="00C67444"/>
    <w:rsid w:val="00C81EBC"/>
    <w:rsid w:val="00D35B2E"/>
    <w:rsid w:val="00D655FD"/>
    <w:rsid w:val="00D96678"/>
    <w:rsid w:val="00D97947"/>
    <w:rsid w:val="00DC7537"/>
    <w:rsid w:val="00DD014D"/>
    <w:rsid w:val="00DE1D7C"/>
    <w:rsid w:val="00E00227"/>
    <w:rsid w:val="00E138E2"/>
    <w:rsid w:val="00E13B54"/>
    <w:rsid w:val="00E368EC"/>
    <w:rsid w:val="00E42B6F"/>
    <w:rsid w:val="00F111C9"/>
    <w:rsid w:val="00F12C3D"/>
    <w:rsid w:val="00F20B9D"/>
    <w:rsid w:val="00F80B9D"/>
    <w:rsid w:val="00F86DF6"/>
    <w:rsid w:val="00FC475D"/>
    <w:rsid w:val="00FF77E5"/>
    <w:rsid w:val="02010E77"/>
    <w:rsid w:val="38F93BA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5"/>
    <w:link w:val="4"/>
    <w:qFormat/>
    <w:uiPriority w:val="99"/>
    <w:rPr>
      <w:sz w:val="18"/>
      <w:szCs w:val="18"/>
    </w:rPr>
  </w:style>
  <w:style w:type="character" w:customStyle="1" w:styleId="8">
    <w:name w:val="页脚 字符"/>
    <w:basedOn w:val="5"/>
    <w:link w:val="3"/>
    <w:qFormat/>
    <w:uiPriority w:val="99"/>
    <w:rPr>
      <w:sz w:val="18"/>
      <w:szCs w:val="18"/>
    </w:rPr>
  </w:style>
  <w:style w:type="character" w:customStyle="1" w:styleId="9">
    <w:name w:val="批注框文本 字符"/>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BFF2C2-31A1-403A-B086-DD0FE4C4E0B0}">
  <ds:schemaRefs/>
</ds:datastoreItem>
</file>

<file path=docProps/app.xml><?xml version="1.0" encoding="utf-8"?>
<Properties xmlns="http://schemas.openxmlformats.org/officeDocument/2006/extended-properties" xmlns:vt="http://schemas.openxmlformats.org/officeDocument/2006/docPropsVTypes">
  <Template>Normal.dotm</Template>
  <Pages>9</Pages>
  <Words>786</Words>
  <Characters>4484</Characters>
  <Lines>37</Lines>
  <Paragraphs>10</Paragraphs>
  <TotalTime>74</TotalTime>
  <ScaleCrop>false</ScaleCrop>
  <LinksUpToDate>false</LinksUpToDate>
  <CharactersWithSpaces>5260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2018-12-26T01:03:00Z</dcterms:created>
  <dc:creator>Lenovo</dc:creator>
  <cp:lastModifiedBy>苹果君</cp:lastModifiedBy>
  <dcterms:modified xsi:type="dcterms:W3CDTF">2018-12-28T08:58:13Z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